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CAA5" w14:textId="77777777" w:rsidR="00CB2E31" w:rsidRPr="00A11D53" w:rsidRDefault="00CB2E31" w:rsidP="00CB2E31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Riccall Parish Council</w:t>
      </w:r>
    </w:p>
    <w:p w14:paraId="3C12C826" w14:textId="77777777" w:rsidR="00CB2E31" w:rsidRPr="00A11D53" w:rsidRDefault="00CB2E31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sz w:val="24"/>
          <w:szCs w:val="24"/>
        </w:rPr>
        <w:t>The Community Hub</w:t>
      </w:r>
    </w:p>
    <w:p w14:paraId="37953A17" w14:textId="50F07D74" w:rsidR="00CB2E31" w:rsidRPr="00A11D53" w:rsidRDefault="00636817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sz w:val="24"/>
          <w:szCs w:val="24"/>
        </w:rPr>
        <w:t>76</w:t>
      </w:r>
      <w:r w:rsidR="00CB2E31" w:rsidRPr="00A11D53">
        <w:rPr>
          <w:rFonts w:ascii="Times New Roman" w:eastAsia="Times New Roman" w:hAnsi="Times New Roman" w:cs="Times New Roman"/>
          <w:b/>
          <w:sz w:val="24"/>
          <w:szCs w:val="24"/>
        </w:rPr>
        <w:t xml:space="preserve"> Main Street</w:t>
      </w:r>
    </w:p>
    <w:p w14:paraId="72E2477D" w14:textId="77777777" w:rsidR="00CB2E31" w:rsidRPr="00A11D53" w:rsidRDefault="00CB2E31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sz w:val="24"/>
          <w:szCs w:val="24"/>
        </w:rPr>
        <w:t>Riccall</w:t>
      </w:r>
    </w:p>
    <w:p w14:paraId="6DDD7D05" w14:textId="77777777" w:rsidR="00CB2E31" w:rsidRPr="00A11D53" w:rsidRDefault="00CB2E31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sz w:val="24"/>
          <w:szCs w:val="24"/>
        </w:rPr>
        <w:t>York</w:t>
      </w:r>
    </w:p>
    <w:p w14:paraId="65121755" w14:textId="77777777" w:rsidR="00CB2E31" w:rsidRPr="00A11D53" w:rsidRDefault="00CB2E31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sz w:val="24"/>
          <w:szCs w:val="24"/>
        </w:rPr>
        <w:t>YO19 6QD</w:t>
      </w:r>
    </w:p>
    <w:p w14:paraId="02161517" w14:textId="77777777" w:rsidR="00CB2E31" w:rsidRPr="00A11D53" w:rsidRDefault="00CB2E31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sz w:val="24"/>
          <w:szCs w:val="24"/>
        </w:rPr>
        <w:t>Tel. 01757841069</w:t>
      </w:r>
    </w:p>
    <w:p w14:paraId="2433B47A" w14:textId="77777777" w:rsidR="00CB2E31" w:rsidRPr="00A11D53" w:rsidRDefault="00CB2E31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9F6ABC" w14:textId="77777777" w:rsidR="00CB2E31" w:rsidRPr="00A11D53" w:rsidRDefault="00CB2E31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CEAAE6" w14:textId="5D97D2BE" w:rsidR="00CB2E31" w:rsidRPr="00A11D53" w:rsidRDefault="00CB2E31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sz w:val="24"/>
          <w:szCs w:val="24"/>
        </w:rPr>
        <w:t xml:space="preserve">You are summoned to attend the Riccall Parish Council meeting, which </w:t>
      </w:r>
      <w:proofErr w:type="gramStart"/>
      <w:r w:rsidR="00FD675F" w:rsidRPr="00A11D53"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proofErr w:type="gramEnd"/>
    </w:p>
    <w:p w14:paraId="377F3C75" w14:textId="111F29E6" w:rsidR="00CB2E31" w:rsidRPr="00A11D53" w:rsidRDefault="00CB2E31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sz w:val="24"/>
          <w:szCs w:val="24"/>
        </w:rPr>
        <w:t xml:space="preserve">be held on Monday </w:t>
      </w:r>
      <w:r w:rsidR="00636817" w:rsidRPr="00A11D53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636817" w:rsidRPr="00A11D5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636817" w:rsidRPr="00A11D53">
        <w:rPr>
          <w:rFonts w:ascii="Times New Roman" w:eastAsia="Times New Roman" w:hAnsi="Times New Roman" w:cs="Times New Roman"/>
          <w:b/>
          <w:sz w:val="24"/>
          <w:szCs w:val="24"/>
        </w:rPr>
        <w:t xml:space="preserve"> June </w:t>
      </w:r>
      <w:r w:rsidRPr="00A11D53">
        <w:rPr>
          <w:rFonts w:ascii="Times New Roman" w:eastAsia="Times New Roman" w:hAnsi="Times New Roman" w:cs="Times New Roman"/>
          <w:b/>
          <w:sz w:val="24"/>
          <w:szCs w:val="24"/>
        </w:rPr>
        <w:t>2024 from 7.30 p.m. at Riccall Community Hub, Main</w:t>
      </w:r>
    </w:p>
    <w:p w14:paraId="273F1492" w14:textId="77777777" w:rsidR="00CB2E31" w:rsidRPr="00A11D53" w:rsidRDefault="00CB2E31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sz w:val="24"/>
          <w:szCs w:val="24"/>
        </w:rPr>
        <w:t>St Riccall</w:t>
      </w:r>
    </w:p>
    <w:p w14:paraId="3A04E421" w14:textId="77777777" w:rsidR="00CB2E31" w:rsidRPr="00A11D53" w:rsidRDefault="00CB2E31" w:rsidP="00CB2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B09D94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9A1D91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color w:val="000000"/>
          <w:sz w:val="24"/>
          <w:szCs w:val="24"/>
        </w:rPr>
        <w:t>There will be a public session prior to the meeting, and this will commence at 7.15pm. (Members of the public will adhere to the rules set out by the council for this session)</w:t>
      </w:r>
    </w:p>
    <w:p w14:paraId="656D259B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Reminder by the Chair of the Council’s expectations for the audio or visual</w:t>
      </w:r>
    </w:p>
    <w:p w14:paraId="274894A9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recording of this meeting</w:t>
      </w:r>
    </w:p>
    <w:p w14:paraId="3D030E5F" w14:textId="77777777" w:rsidR="00AD3EC1" w:rsidRPr="00A11D53" w:rsidRDefault="00AD3EC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6CCDD33" w14:textId="1FC6AB51" w:rsidR="009B7281" w:rsidRPr="00A11D53" w:rsidRDefault="00AD3EC1" w:rsidP="009B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sz w:val="24"/>
          <w:szCs w:val="24"/>
        </w:rPr>
        <w:t xml:space="preserve">Notice: Can all councillors please refrain from using their mobile phones and have them on silent during the meeting, unless of an emergency. </w:t>
      </w:r>
      <w:r w:rsidR="0007658B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E34E5E">
        <w:rPr>
          <w:rFonts w:ascii="Times New Roman" w:eastAsia="Times New Roman" w:hAnsi="Times New Roman" w:cs="Times New Roman"/>
          <w:sz w:val="24"/>
          <w:szCs w:val="24"/>
        </w:rPr>
        <w:t>per the standing orders councillors to note</w:t>
      </w:r>
      <w:r w:rsidR="00ED6E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4E5E">
        <w:rPr>
          <w:rFonts w:ascii="Times New Roman" w:eastAsia="Times New Roman" w:hAnsi="Times New Roman" w:cs="Times New Roman"/>
          <w:sz w:val="24"/>
          <w:szCs w:val="24"/>
        </w:rPr>
        <w:t xml:space="preserve"> hands must be raised </w:t>
      </w:r>
      <w:r w:rsidR="00ED6EAE">
        <w:rPr>
          <w:rFonts w:ascii="Times New Roman" w:eastAsia="Times New Roman" w:hAnsi="Times New Roman" w:cs="Times New Roman"/>
          <w:sz w:val="24"/>
          <w:szCs w:val="24"/>
        </w:rPr>
        <w:t xml:space="preserve">when voting and when wishing to discuss agenda items. </w:t>
      </w:r>
    </w:p>
    <w:p w14:paraId="267BD9B5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5BC513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AGENDA</w:t>
      </w:r>
    </w:p>
    <w:p w14:paraId="73A45F50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E9722F" w14:textId="1BEA5A14" w:rsidR="00CB2E31" w:rsidRPr="00A11D53" w:rsidRDefault="00133474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10</w:t>
      </w:r>
      <w:r w:rsidR="00636817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CB2E31" w:rsidRPr="00A11D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receive apologies for absence and record these in the minutes.</w:t>
      </w:r>
    </w:p>
    <w:p w14:paraId="2DCE1AC4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consider the approval of reasons given by the councillors</w:t>
      </w:r>
    </w:p>
    <w:p w14:paraId="56E592B0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3960B3" w14:textId="34F11FEC" w:rsidR="00CB2E31" w:rsidRPr="00A11D53" w:rsidRDefault="0056220A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107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To receive, consider and decide upon any applications for dispensation.</w:t>
      </w:r>
    </w:p>
    <w:p w14:paraId="743F890B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receive any declarations of interest not already declared under the Council’s Code of Conduct or a members Register of Disclosable Pecuniary Interests</w:t>
      </w:r>
    </w:p>
    <w:p w14:paraId="447958EA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54F4D3" w14:textId="614A1A9C" w:rsidR="00CB2E31" w:rsidRPr="00A11D53" w:rsidRDefault="00937ACE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58708083"/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108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CB2E31" w:rsidRPr="00A11D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Minutes of the meetings of Riccall Parish Council.</w:t>
      </w:r>
      <w:r w:rsidR="00CB2E31" w:rsidRPr="00A11D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</w:p>
    <w:p w14:paraId="1C415178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DF242A" w14:textId="3FFFDFC1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 confirm the minutes of meeting held on 1</w:t>
      </w:r>
      <w:r w:rsidR="00937ACE"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</w:t>
      </w:r>
      <w:r w:rsidR="00F90938"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th</w:t>
      </w:r>
      <w:r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937ACE"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April</w:t>
      </w:r>
      <w:r w:rsidR="00F90938"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2024, as a true and correct record.</w:t>
      </w:r>
    </w:p>
    <w:p w14:paraId="5B7B223E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1DDD8D33" w14:textId="6F8BEC1B" w:rsidR="00CB2E31" w:rsidRPr="00A11D53" w:rsidRDefault="00937ACE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109</w:t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/24</w:t>
      </w:r>
      <w:r w:rsidR="00CB2E31" w:rsidRPr="00A11D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Report of progress and updates since the last meeting</w:t>
      </w:r>
    </w:p>
    <w:p w14:paraId="577EADD9" w14:textId="77777777" w:rsidR="00CB2E31" w:rsidRPr="00A11D53" w:rsidRDefault="00CB2E31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1E0533F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/>
        <w:ind w:left="71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 receive an update from NYC where possible on action taken and developments since the last meeting-for information only.</w:t>
      </w:r>
    </w:p>
    <w:p w14:paraId="05E66391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/>
        <w:ind w:left="71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728676AF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/>
        <w:ind w:left="70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 receive an update from representatives of NY police where possible on action taken and developments since the last meeting-for information only.</w:t>
      </w: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PC Richard Wood may be attending. </w:t>
      </w:r>
    </w:p>
    <w:p w14:paraId="2B83FC94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/>
        <w:ind w:left="71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48B9FCCF" w14:textId="37B9A3BD" w:rsidR="00CB2E31" w:rsidRPr="00A11D53" w:rsidRDefault="00CB2E31" w:rsidP="00F51C8F">
      <w:pPr>
        <w:pBdr>
          <w:top w:val="nil"/>
          <w:left w:val="nil"/>
          <w:bottom w:val="nil"/>
          <w:right w:val="nil"/>
          <w:between w:val="nil"/>
        </w:pBdr>
        <w:spacing w:after="0"/>
        <w:ind w:left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Any member or the Clerk may report back from relevant meetings at this point- for       information or to add to the agenda of a future meeting, if required.</w:t>
      </w:r>
    </w:p>
    <w:bookmarkEnd w:id="0"/>
    <w:p w14:paraId="0F16DBE3" w14:textId="7B091FA2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</w:t>
      </w:r>
      <w:r w:rsidRPr="00A11D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</w:p>
    <w:p w14:paraId="5A286E93" w14:textId="77777777" w:rsidR="00ED6EAE" w:rsidRDefault="00ED6EAE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FE45AA" w14:textId="23A7099C" w:rsidR="00CB2E31" w:rsidRPr="00A11D53" w:rsidRDefault="00937ACE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110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CB2E31" w:rsidRPr="00A11D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Matters from Public Participation</w:t>
      </w:r>
    </w:p>
    <w:p w14:paraId="07C37F6D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FC2507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 discuss any matters raised during Public Participation and if necessary, agenda them for the next meeting of the Council.</w:t>
      </w:r>
    </w:p>
    <w:p w14:paraId="712572BA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44AF4D12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2C7CFD" w14:textId="39E86B26" w:rsidR="00CB2E31" w:rsidRPr="00A11D53" w:rsidRDefault="00937ACE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111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CB2E31" w:rsidRPr="00A11D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Correspondence:</w:t>
      </w:r>
    </w:p>
    <w:p w14:paraId="322CE048" w14:textId="77777777" w:rsidR="008E1C98" w:rsidRPr="00A11D53" w:rsidRDefault="008E1C98" w:rsidP="008E1C98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D28F48" w14:textId="6BB18CA2" w:rsidR="00CB2E31" w:rsidRPr="00A11D53" w:rsidRDefault="00C47811" w:rsidP="00C47811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Correspondence for information only:</w:t>
      </w:r>
    </w:p>
    <w:p w14:paraId="58DDAF9D" w14:textId="4D2D0282" w:rsidR="0040311A" w:rsidRPr="00A11D53" w:rsidRDefault="0040311A" w:rsidP="0040311A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- </w:t>
      </w:r>
      <w:r w:rsidRPr="00A11D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Takeaway complaint</w:t>
      </w:r>
    </w:p>
    <w:p w14:paraId="582A7FA8" w14:textId="1A26A406" w:rsidR="008B4116" w:rsidRPr="00A11D53" w:rsidRDefault="008B4116" w:rsidP="0040311A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- </w:t>
      </w:r>
      <w:r w:rsidRPr="00A11D53">
        <w:rPr>
          <w:rFonts w:ascii="Times New Roman" w:hAnsi="Times New Roman" w:cs="Times New Roman"/>
        </w:rPr>
        <w:t xml:space="preserve">public rights of way (footpaths) alongside both the Northfield Allotments </w:t>
      </w:r>
      <w:r w:rsidR="00DB0724" w:rsidRPr="00A11D53">
        <w:rPr>
          <w:rFonts w:ascii="Times New Roman" w:hAnsi="Times New Roman" w:cs="Times New Roman"/>
        </w:rPr>
        <w:t xml:space="preserve">   </w:t>
      </w:r>
      <w:r w:rsidRPr="00A11D53">
        <w:rPr>
          <w:rFonts w:ascii="Times New Roman" w:hAnsi="Times New Roman" w:cs="Times New Roman"/>
        </w:rPr>
        <w:t>and the Wood Meadow</w:t>
      </w:r>
    </w:p>
    <w:p w14:paraId="2DFEB2D5" w14:textId="06CDD052" w:rsidR="00BC49D8" w:rsidRPr="00A11D53" w:rsidRDefault="00BC49D8" w:rsidP="0040311A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- </w:t>
      </w:r>
      <w:r w:rsidR="00ED6B41" w:rsidRPr="00A11D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Overgrown Nettles Silver Street</w:t>
      </w:r>
      <w:r w:rsidRPr="00A11D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&amp; Snicket back lane to the bus stop on main road</w:t>
      </w:r>
    </w:p>
    <w:p w14:paraId="2984A93C" w14:textId="222943A7" w:rsidR="007F21F6" w:rsidRPr="00A11D53" w:rsidRDefault="007F21F6" w:rsidP="0040311A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- </w:t>
      </w:r>
      <w:r w:rsidR="00ED6B41" w:rsidRPr="00A11D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Selby Road </w:t>
      </w:r>
      <w:r w:rsidR="00ED6B41" w:rsidRPr="00A11D53">
        <w:rPr>
          <w:rFonts w:ascii="Times New Roman" w:eastAsia="Times New Roman" w:hAnsi="Times New Roman" w:cs="Times New Roman"/>
          <w:sz w:val="24"/>
          <w:szCs w:val="24"/>
        </w:rPr>
        <w:t>path on A19 side of Riccall.</w:t>
      </w:r>
    </w:p>
    <w:p w14:paraId="4F513AB6" w14:textId="06F65E24" w:rsidR="006A1112" w:rsidRPr="00A11D53" w:rsidRDefault="006A1112" w:rsidP="0040311A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- </w:t>
      </w:r>
      <w:r w:rsidRPr="00A11D53">
        <w:rPr>
          <w:rFonts w:ascii="Times New Roman" w:hAnsi="Times New Roman" w:cs="Times New Roman"/>
        </w:rPr>
        <w:t xml:space="preserve">Overgrown hedge next to the Nisa. </w:t>
      </w:r>
    </w:p>
    <w:p w14:paraId="0F0A9AFB" w14:textId="0996A0DF" w:rsidR="00A14FAF" w:rsidRPr="00A11D53" w:rsidRDefault="00A14FAF" w:rsidP="0040311A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- </w:t>
      </w:r>
      <w:r w:rsidRPr="00A11D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Power Outages Riccall</w:t>
      </w:r>
    </w:p>
    <w:p w14:paraId="6B4DCF4F" w14:textId="77777777" w:rsidR="00387414" w:rsidRPr="00A11D53" w:rsidRDefault="00387414" w:rsidP="00CB2E3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41007FF" w14:textId="77777777" w:rsidR="00F82EB6" w:rsidRPr="00A11D53" w:rsidRDefault="00C47811" w:rsidP="00C47811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E1C98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Correspondence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for requiring decision.</w:t>
      </w:r>
    </w:p>
    <w:p w14:paraId="013C5A6C" w14:textId="036599A9" w:rsidR="0008309B" w:rsidRPr="00A11D53" w:rsidRDefault="00B75882" w:rsidP="0008309B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– </w:t>
      </w:r>
      <w:r w:rsidRPr="00A11D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Trees at the side of the hub</w:t>
      </w:r>
      <w:r w:rsidR="0045567C" w:rsidRPr="00A11D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ab/>
      </w:r>
    </w:p>
    <w:p w14:paraId="2A1CB3F7" w14:textId="588F5D3C" w:rsidR="00AB4AAA" w:rsidRPr="00A11D53" w:rsidRDefault="0008309B" w:rsidP="0008309B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-</w:t>
      </w: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11D53">
        <w:rPr>
          <w:rFonts w:ascii="Times New Roman" w:hAnsi="Times New Roman" w:cs="Times New Roman"/>
        </w:rPr>
        <w:t>hedge on the footpath between Saunters Way and Northfield Lane</w:t>
      </w:r>
      <w:r w:rsidR="00AB4AAA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</w:p>
    <w:p w14:paraId="36D59EA8" w14:textId="7769F2E1" w:rsidR="008A73A1" w:rsidRPr="00A11D53" w:rsidRDefault="008A73A1" w:rsidP="0008309B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-</w:t>
      </w: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11D53">
        <w:rPr>
          <w:rFonts w:ascii="Times New Roman" w:hAnsi="Times New Roman" w:cs="Times New Roman"/>
        </w:rPr>
        <w:t>Bothy Riccall wood meadow</w:t>
      </w:r>
    </w:p>
    <w:p w14:paraId="05F5EEC9" w14:textId="1629165B" w:rsidR="00796092" w:rsidRPr="00F67C1D" w:rsidRDefault="00796092" w:rsidP="0008309B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-</w:t>
      </w: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11D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PROW </w:t>
      </w:r>
      <w:r w:rsidR="005A1735" w:rsidRPr="00A11D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Chapel Lane</w:t>
      </w:r>
    </w:p>
    <w:p w14:paraId="103A9031" w14:textId="23BA7292" w:rsidR="00F67C1D" w:rsidRPr="00A11D53" w:rsidRDefault="00F67C1D" w:rsidP="0008309B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Parking </w:t>
      </w:r>
      <w:r w:rsidR="00956E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in Riccall</w:t>
      </w:r>
    </w:p>
    <w:p w14:paraId="23A8F513" w14:textId="29147DC3" w:rsidR="00CB2E31" w:rsidRPr="00A11D53" w:rsidRDefault="00CB2E31" w:rsidP="00C4781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</w:p>
    <w:p w14:paraId="47A221EF" w14:textId="635EA2CC" w:rsidR="00CB2E31" w:rsidRPr="00A11D53" w:rsidRDefault="00C47811" w:rsidP="00C4781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111.3</w:t>
      </w: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Late Correspondence – to note only:</w:t>
      </w:r>
    </w:p>
    <w:p w14:paraId="31FCA9D6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450C52AE" w14:textId="04681DFE" w:rsidR="00CB2E31" w:rsidRPr="00A11D53" w:rsidRDefault="00C47811" w:rsidP="00CB2E3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112/24</w:t>
      </w:r>
      <w:r w:rsidR="00CB2E31" w:rsidRPr="00A11D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Accounts</w:t>
      </w: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04CCB22F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DC67CD" w14:textId="0810037B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i/>
          <w:sz w:val="24"/>
          <w:szCs w:val="24"/>
        </w:rPr>
        <w:t>50</w:t>
      </w:r>
      <w:r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.1 To receive and note current bank balances as of </w:t>
      </w:r>
      <w:r w:rsidR="009F3AD7"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31st</w:t>
      </w:r>
      <w:r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8614A1"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April</w:t>
      </w:r>
      <w:r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202</w:t>
      </w:r>
      <w:r w:rsidRPr="00A11D53">
        <w:rPr>
          <w:rFonts w:ascii="Times New Roman" w:eastAsia="Times New Roman" w:hAnsi="Times New Roman" w:cs="Times New Roman"/>
          <w:i/>
          <w:sz w:val="24"/>
          <w:szCs w:val="24"/>
        </w:rPr>
        <w:t>4</w:t>
      </w:r>
    </w:p>
    <w:p w14:paraId="1186FC31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i/>
          <w:sz w:val="24"/>
          <w:szCs w:val="24"/>
        </w:rPr>
        <w:t>50</w:t>
      </w:r>
      <w:r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.2 To receive and note a bank reconciliation and an update on the budget position.</w:t>
      </w:r>
    </w:p>
    <w:p w14:paraId="028599AE" w14:textId="4050575D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i/>
          <w:sz w:val="24"/>
          <w:szCs w:val="24"/>
        </w:rPr>
        <w:t>50</w:t>
      </w:r>
      <w:r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.3 To approve payments for </w:t>
      </w:r>
      <w:r w:rsidR="009F3AD7" w:rsidRPr="00A11D53">
        <w:rPr>
          <w:rFonts w:ascii="Times New Roman" w:eastAsia="Times New Roman" w:hAnsi="Times New Roman" w:cs="Times New Roman"/>
          <w:i/>
          <w:sz w:val="24"/>
          <w:szCs w:val="24"/>
        </w:rPr>
        <w:t>May</w:t>
      </w:r>
      <w:r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202</w:t>
      </w:r>
      <w:r w:rsidRPr="00A11D53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2E07C57B" w14:textId="3E646563" w:rsidR="00CB2E31" w:rsidRPr="00A11D53" w:rsidRDefault="00CB2E31" w:rsidP="008E1C98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i/>
          <w:sz w:val="24"/>
          <w:szCs w:val="24"/>
        </w:rPr>
        <w:t>50.4 Two councillors to authorise payments.</w:t>
      </w:r>
    </w:p>
    <w:p w14:paraId="7B2FC4D7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9F5F0B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70E1B69" w14:textId="03EDEB97" w:rsidR="00CB2E31" w:rsidRPr="00A11D53" w:rsidRDefault="00047784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113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Planning</w:t>
      </w: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233E7312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DD150E8" w14:textId="15FDE5D9" w:rsidR="00CB2E31" w:rsidRPr="00A11D53" w:rsidRDefault="00047784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113</w:t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.1 Planning applications granted/refused by North Yorkshire Council:</w:t>
      </w:r>
    </w:p>
    <w:p w14:paraId="5219A62D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D08FAA5" w14:textId="40304D5E" w:rsidR="00CB2E31" w:rsidRPr="00A11D53" w:rsidRDefault="00047784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113</w:t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.2 To consider the following planning applications: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2CE2A189" w14:textId="7C4DF09C" w:rsidR="00596783" w:rsidRPr="00A11D53" w:rsidRDefault="00596783" w:rsidP="00047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 xml:space="preserve">74.2.1 - </w:t>
      </w:r>
      <w:r w:rsidRPr="00A11D53">
        <w:rPr>
          <w:rStyle w:val="casenumbe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ZG2024/0439/HPA </w:t>
      </w:r>
      <w:r w:rsidRPr="00A11D53">
        <w:rPr>
          <w:rStyle w:val="divider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|</w:t>
      </w:r>
      <w:r w:rsidRPr="00A1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1D53">
        <w:rPr>
          <w:rStyle w:val="descrip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Erection of rear single storey extension </w:t>
      </w:r>
      <w:r w:rsidRPr="00A11D53">
        <w:rPr>
          <w:rStyle w:val="divider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|</w:t>
      </w:r>
      <w:r w:rsidRPr="00A1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11D53">
        <w:rPr>
          <w:rStyle w:val="addres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Fircroft</w:t>
      </w:r>
      <w:proofErr w:type="spellEnd"/>
      <w:r w:rsidRPr="00A11D53">
        <w:rPr>
          <w:rStyle w:val="addres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Church Close Church Street Riccall North Yorkshire YO19 6QB</w:t>
      </w:r>
    </w:p>
    <w:p w14:paraId="4151A8E7" w14:textId="77777777" w:rsidR="00CB2E31" w:rsidRPr="00A11D53" w:rsidRDefault="00CB2E31" w:rsidP="009E0C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4C96D2C" w14:textId="71EDE99A" w:rsidR="00CB2E31" w:rsidRPr="00A11D53" w:rsidRDefault="00047784" w:rsidP="008E1C98">
      <w:pPr>
        <w:spacing w:after="0" w:line="240" w:lineRule="auto"/>
        <w:ind w:firstLine="720"/>
        <w:rPr>
          <w:rFonts w:ascii="Times New Roman" w:eastAsia="ArialMT" w:hAnsi="Times New Roman" w:cs="Times New Roman"/>
          <w:i/>
        </w:rPr>
      </w:pPr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113</w:t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.3 Other planning matters:</w:t>
      </w:r>
    </w:p>
    <w:p w14:paraId="6E6E2738" w14:textId="77777777" w:rsidR="00CB2E31" w:rsidRPr="00A11D53" w:rsidRDefault="00CB2E31" w:rsidP="00CB2E3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11D53">
        <w:rPr>
          <w:rFonts w:ascii="Times New Roman" w:eastAsia="Times New Roman" w:hAnsi="Times New Roman" w:cs="Times New Roman"/>
          <w:i/>
        </w:rPr>
        <w:t xml:space="preserve">          .</w:t>
      </w:r>
      <w:r w:rsidRPr="00A11D53">
        <w:rPr>
          <w:rFonts w:ascii="Times New Roman" w:eastAsia="Times New Roman" w:hAnsi="Times New Roman" w:cs="Times New Roman"/>
          <w:i/>
        </w:rPr>
        <w:tab/>
      </w:r>
    </w:p>
    <w:p w14:paraId="12E38176" w14:textId="77777777" w:rsidR="00CB2E31" w:rsidRPr="00A11D53" w:rsidRDefault="00CB2E31" w:rsidP="00CB2E31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3CEA57EB" w14:textId="5973BECB" w:rsidR="00CB2E31" w:rsidRPr="00A11D53" w:rsidRDefault="00047784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114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CB2E31" w:rsidRPr="00A11D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Reports and Consultation</w:t>
      </w: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053BBA3A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63ED1A" w14:textId="486B61C4" w:rsidR="00CB2E31" w:rsidRPr="00A11D53" w:rsidRDefault="00047784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115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CB2E31" w:rsidRPr="00A11D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Recreational / H &amp; S update</w:t>
      </w: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7192F2C9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D78EAA7" w14:textId="1C3FDEFA" w:rsidR="00CB2E31" w:rsidRPr="00A11D53" w:rsidRDefault="003015FE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116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/24 Updates of working groups and committee</w:t>
      </w:r>
    </w:p>
    <w:p w14:paraId="5F825D49" w14:textId="77777777" w:rsidR="000445BC" w:rsidRPr="00A11D53" w:rsidRDefault="000445BC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2CED639" w14:textId="211886CF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3015FE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116</w:t>
      </w: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/24.1 update from the chapel working </w:t>
      </w:r>
      <w:r w:rsidR="00360C5C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group.</w:t>
      </w: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1E6DAC2B" w14:textId="77777777" w:rsidR="000445BC" w:rsidRPr="00A11D53" w:rsidRDefault="000445BC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3FCFC1C" w14:textId="013CDB16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3015FE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116</w:t>
      </w: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/24.2 update from HR committee </w:t>
      </w:r>
    </w:p>
    <w:p w14:paraId="79B7A0F3" w14:textId="77777777" w:rsidR="000445BC" w:rsidRPr="00A11D53" w:rsidRDefault="000445BC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7BE61048" w14:textId="415ACF07" w:rsidR="00714EDC" w:rsidRPr="00A11D53" w:rsidRDefault="00F038AD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3015FE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116</w:t>
      </w: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3015FE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</w:t>
      </w: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.3 update from the A &amp; F committee</w:t>
      </w:r>
    </w:p>
    <w:p w14:paraId="5066CD1B" w14:textId="77777777" w:rsidR="000445BC" w:rsidRPr="00A11D53" w:rsidRDefault="000445BC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9C01346" w14:textId="7E29BCC8" w:rsidR="00D975EB" w:rsidRPr="00A11D53" w:rsidRDefault="00D975EB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>116/24.3.1 – Internal Audit</w:t>
      </w:r>
    </w:p>
    <w:p w14:paraId="631CCE71" w14:textId="35E0089C" w:rsidR="000C2281" w:rsidRDefault="00D975EB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 xml:space="preserve">116/24.3.2 </w:t>
      </w:r>
      <w:r w:rsidR="000C228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–</w:t>
      </w: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C228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External Audit Update</w:t>
      </w:r>
      <w:r w:rsidR="00B7762A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70E57B24" w14:textId="0DC32874" w:rsidR="00282969" w:rsidRPr="00A11D53" w:rsidRDefault="00282969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 xml:space="preserve">116/24.3.3 – AGAR approval </w:t>
      </w:r>
    </w:p>
    <w:p w14:paraId="764229CE" w14:textId="77777777" w:rsidR="000445BC" w:rsidRPr="00A11D53" w:rsidRDefault="000445BC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56A51545" w14:textId="427DD352" w:rsidR="000445BC" w:rsidRPr="00A11D53" w:rsidRDefault="000445BC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>116/24.4 Update from Highways group</w:t>
      </w:r>
    </w:p>
    <w:p w14:paraId="42AA890C" w14:textId="7AAB8B4E" w:rsidR="003015FE" w:rsidRPr="00A11D53" w:rsidRDefault="00F038AD" w:rsidP="00301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 xml:space="preserve">    </w:t>
      </w:r>
    </w:p>
    <w:p w14:paraId="78875C45" w14:textId="7186E884" w:rsidR="00CB2E31" w:rsidRPr="00A11D53" w:rsidRDefault="00B7762A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117</w:t>
      </w:r>
      <w:r w:rsidR="00103D7D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/24 – </w:t>
      </w:r>
      <w:r w:rsidR="00A335DE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Website Update</w:t>
      </w:r>
      <w:r w:rsidR="00FB42D6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0E071D4C" w14:textId="77777777" w:rsidR="00103D7D" w:rsidRPr="00A11D53" w:rsidRDefault="00103D7D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568C1C5" w14:textId="11897100" w:rsidR="00D50B6A" w:rsidRPr="00A11D53" w:rsidRDefault="00A335DE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118</w:t>
      </w:r>
      <w:r w:rsidR="00103D7D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/24 </w:t>
      </w:r>
      <w:r w:rsidR="009E2D6F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–</w:t>
      </w:r>
      <w:r w:rsidR="00103D7D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B3586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Annual Insurance Renewal update</w:t>
      </w:r>
      <w:r w:rsidR="00FB42D6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="008B3586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4F3B4951" w14:textId="77777777" w:rsidR="009F07A3" w:rsidRPr="00A11D53" w:rsidRDefault="009F07A3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091B15D" w14:textId="473F1952" w:rsidR="008A73A1" w:rsidRPr="00A11D53" w:rsidRDefault="009F07A3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="008F7C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19</w:t>
      </w: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/24 – Lease of Jubilee Field</w:t>
      </w:r>
      <w:r w:rsidR="00B41286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/ RUFC </w:t>
      </w:r>
      <w:r w:rsidR="008A73A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Facility requests</w:t>
      </w:r>
    </w:p>
    <w:p w14:paraId="1CB12BBD" w14:textId="77777777" w:rsidR="00A7599E" w:rsidRPr="00A11D53" w:rsidRDefault="00A7599E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7BAAFF5F" w14:textId="0BCF189A" w:rsidR="00A7599E" w:rsidRPr="00A11D53" w:rsidRDefault="00A7599E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="008F7C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</w:t>
      </w: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/24 – Standing </w:t>
      </w:r>
      <w:r w:rsidR="007E0D6F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orders</w:t>
      </w:r>
      <w:r w:rsidR="00226C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to adjust meeting date/</w:t>
      </w:r>
      <w:r w:rsidR="005F15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times.</w:t>
      </w:r>
    </w:p>
    <w:p w14:paraId="76AB26B8" w14:textId="77777777" w:rsidR="00D50B6A" w:rsidRPr="00A11D53" w:rsidRDefault="00D50B6A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F2BF96A" w14:textId="111C56E3" w:rsidR="00B92F51" w:rsidRPr="00A11D53" w:rsidRDefault="007E0D6F" w:rsidP="00CB2E3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12</w:t>
      </w:r>
      <w:r w:rsidR="008F7C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1/</w:t>
      </w: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24 - </w:t>
      </w:r>
      <w:r w:rsidRPr="00A11D53">
        <w:rPr>
          <w:rFonts w:ascii="Times New Roman" w:hAnsi="Times New Roman" w:cs="Times New Roman"/>
          <w:b/>
          <w:bCs/>
        </w:rPr>
        <w:t>RPC's biannual contribution to the Riccall Resilience Plan Group</w:t>
      </w:r>
    </w:p>
    <w:p w14:paraId="6F163A18" w14:textId="77777777" w:rsidR="005B0663" w:rsidRPr="00A11D53" w:rsidRDefault="005B0663" w:rsidP="00CB2E3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16139F" w14:textId="29F4E56A" w:rsidR="005B0663" w:rsidRPr="00A11D53" w:rsidRDefault="005B0663" w:rsidP="00CB2E3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1D53">
        <w:rPr>
          <w:rFonts w:ascii="Times New Roman" w:hAnsi="Times New Roman" w:cs="Times New Roman"/>
          <w:b/>
          <w:bCs/>
        </w:rPr>
        <w:t>12</w:t>
      </w:r>
      <w:r w:rsidR="00282969">
        <w:rPr>
          <w:rFonts w:ascii="Times New Roman" w:hAnsi="Times New Roman" w:cs="Times New Roman"/>
          <w:b/>
          <w:bCs/>
        </w:rPr>
        <w:t>2</w:t>
      </w:r>
      <w:r w:rsidR="00B23271" w:rsidRPr="00A11D53">
        <w:rPr>
          <w:rFonts w:ascii="Times New Roman" w:hAnsi="Times New Roman" w:cs="Times New Roman"/>
          <w:b/>
          <w:bCs/>
        </w:rPr>
        <w:t>/24 – Office equipment purchase</w:t>
      </w:r>
    </w:p>
    <w:p w14:paraId="1507D49E" w14:textId="77777777" w:rsidR="006E0D2E" w:rsidRPr="00A11D53" w:rsidRDefault="006E0D2E" w:rsidP="00CB2E3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C68101A" w14:textId="4757089A" w:rsidR="006E0D2E" w:rsidRDefault="006E0D2E" w:rsidP="000466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282969">
        <w:rPr>
          <w:rFonts w:ascii="Times New Roman" w:eastAsia="Times New Roman" w:hAnsi="Times New Roman" w:cs="Times New Roman"/>
          <w:b/>
          <w:i/>
          <w:sz w:val="24"/>
          <w:szCs w:val="24"/>
        </w:rPr>
        <w:t>23</w:t>
      </w:r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/24</w:t>
      </w:r>
      <w:r w:rsidRPr="00A11D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433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Employment Matters</w:t>
      </w:r>
    </w:p>
    <w:p w14:paraId="35B9AC46" w14:textId="77777777" w:rsidR="007906C2" w:rsidRDefault="007906C2" w:rsidP="000466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D03F4FB" w14:textId="465CEB17" w:rsidR="007906C2" w:rsidRPr="0004669F" w:rsidRDefault="007906C2" w:rsidP="000466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124/24 – Beacon </w:t>
      </w:r>
      <w:r w:rsidR="00762D8D">
        <w:rPr>
          <w:rFonts w:ascii="Times New Roman" w:eastAsia="Times New Roman" w:hAnsi="Times New Roman" w:cs="Times New Roman"/>
          <w:b/>
          <w:i/>
          <w:sz w:val="24"/>
          <w:szCs w:val="24"/>
        </w:rPr>
        <w:t>update</w:t>
      </w:r>
    </w:p>
    <w:p w14:paraId="4ABE7411" w14:textId="77777777" w:rsidR="007E0D6F" w:rsidRPr="00A11D53" w:rsidRDefault="007E0D6F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7BEBCBBB" w14:textId="08F4EC41" w:rsidR="00CB2E31" w:rsidRPr="00A11D53" w:rsidRDefault="00841DFB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762D8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/24</w:t>
      </w:r>
      <w:r w:rsidR="00CB2E31" w:rsidRPr="00A11D5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To consider matters for inclusion on the agenda of the next meeting.</w:t>
      </w:r>
    </w:p>
    <w:p w14:paraId="1FF3D120" w14:textId="77777777" w:rsidR="00CB2E31" w:rsidRPr="00A11D53" w:rsidRDefault="00CB2E31" w:rsidP="00CB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AA8CC4" w14:textId="34A0A760" w:rsidR="00CB2E31" w:rsidRPr="00A11D53" w:rsidRDefault="006E0D2E" w:rsidP="00CB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282969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762D8D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24</w:t>
      </w:r>
      <w:r w:rsidR="00CB2E31" w:rsidRPr="00A11D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To confirm the date of the next meeting as</w:t>
      </w:r>
      <w:r w:rsidR="00CB2E31" w:rsidRPr="00A11D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1D53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A11D5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A11D53">
        <w:rPr>
          <w:rFonts w:ascii="Times New Roman" w:eastAsia="Times New Roman" w:hAnsi="Times New Roman" w:cs="Times New Roman"/>
          <w:b/>
          <w:sz w:val="24"/>
          <w:szCs w:val="24"/>
        </w:rPr>
        <w:t xml:space="preserve"> July </w:t>
      </w:r>
      <w:r w:rsidR="00CB2E31" w:rsidRPr="00A11D53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</w:p>
    <w:p w14:paraId="14E73ABC" w14:textId="77777777" w:rsidR="00CB2E31" w:rsidRPr="00A11D53" w:rsidRDefault="00CB2E31" w:rsidP="00CB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4F79F" w14:textId="1DE267BE" w:rsidR="00CB2E31" w:rsidRPr="00A11D53" w:rsidRDefault="006E0D2E" w:rsidP="00CB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8296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62D8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B2E31" w:rsidRPr="00A11D53">
        <w:rPr>
          <w:rFonts w:ascii="Times New Roman" w:eastAsia="Times New Roman" w:hAnsi="Times New Roman" w:cs="Times New Roman"/>
          <w:b/>
          <w:sz w:val="24"/>
          <w:szCs w:val="24"/>
        </w:rPr>
        <w:t>/24</w:t>
      </w:r>
      <w:r w:rsidR="00CB2E31" w:rsidRPr="00A11D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To consider excluding the press and public (Public Bodies (Admission to Meetings) Act 1960) for business that may be prejudicial to public interest.</w:t>
      </w:r>
    </w:p>
    <w:p w14:paraId="705C4083" w14:textId="77777777" w:rsidR="00CB2E31" w:rsidRDefault="00CB2E31" w:rsidP="00CB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FC60D5" w14:textId="77777777" w:rsidR="00CB2E31" w:rsidRDefault="00CB2E31" w:rsidP="00CB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552363" w14:textId="77777777" w:rsidR="00CB2E31" w:rsidRDefault="00CB2E31" w:rsidP="006E0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83B453C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</w:p>
    <w:p w14:paraId="44DC06D3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FE96C2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EA5C9B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5EF6EC4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79217C" w14:textId="77777777" w:rsidR="00CB2E31" w:rsidRDefault="00CB2E31" w:rsidP="00CB2E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07A18C" w14:textId="77777777" w:rsidR="00F81C9A" w:rsidRDefault="00F81C9A"/>
    <w:sectPr w:rsidR="00F81C9A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4938"/>
    <w:multiLevelType w:val="multilevel"/>
    <w:tmpl w:val="3A089396"/>
    <w:lvl w:ilvl="0">
      <w:start w:val="49"/>
      <w:numFmt w:val="decimal"/>
      <w:lvlText w:val="%1"/>
      <w:lvlJc w:val="left"/>
      <w:pPr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" w15:restartNumberingAfterBreak="0">
    <w:nsid w:val="3A307DB9"/>
    <w:multiLevelType w:val="multilevel"/>
    <w:tmpl w:val="DBD2C0D8"/>
    <w:lvl w:ilvl="0">
      <w:start w:val="111"/>
      <w:numFmt w:val="decimal"/>
      <w:lvlText w:val="%1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20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i w:val="0"/>
      </w:rPr>
    </w:lvl>
  </w:abstractNum>
  <w:abstractNum w:abstractNumId="2" w15:restartNumberingAfterBreak="0">
    <w:nsid w:val="6C140ABD"/>
    <w:multiLevelType w:val="hybridMultilevel"/>
    <w:tmpl w:val="31AA8D58"/>
    <w:lvl w:ilvl="0" w:tplc="EBAA7162">
      <w:start w:val="7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700D7012"/>
    <w:multiLevelType w:val="multilevel"/>
    <w:tmpl w:val="5EF0AF98"/>
    <w:lvl w:ilvl="0">
      <w:start w:val="7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4" w15:restartNumberingAfterBreak="0">
    <w:nsid w:val="762405C3"/>
    <w:multiLevelType w:val="multilevel"/>
    <w:tmpl w:val="833AF1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58637857">
    <w:abstractNumId w:val="0"/>
  </w:num>
  <w:num w:numId="2" w16cid:durableId="159121690">
    <w:abstractNumId w:val="2"/>
  </w:num>
  <w:num w:numId="3" w16cid:durableId="848249396">
    <w:abstractNumId w:val="4"/>
  </w:num>
  <w:num w:numId="4" w16cid:durableId="62290443">
    <w:abstractNumId w:val="3"/>
  </w:num>
  <w:num w:numId="5" w16cid:durableId="800423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31"/>
    <w:rsid w:val="00041CAA"/>
    <w:rsid w:val="000445BC"/>
    <w:rsid w:val="0004669F"/>
    <w:rsid w:val="00047784"/>
    <w:rsid w:val="0007658B"/>
    <w:rsid w:val="0008309B"/>
    <w:rsid w:val="000C2281"/>
    <w:rsid w:val="000F7712"/>
    <w:rsid w:val="00101EB1"/>
    <w:rsid w:val="00103D7D"/>
    <w:rsid w:val="00121D3F"/>
    <w:rsid w:val="001241A4"/>
    <w:rsid w:val="00133474"/>
    <w:rsid w:val="001B6303"/>
    <w:rsid w:val="00226C86"/>
    <w:rsid w:val="002750B2"/>
    <w:rsid w:val="00282969"/>
    <w:rsid w:val="00293DD0"/>
    <w:rsid w:val="002F510E"/>
    <w:rsid w:val="00301395"/>
    <w:rsid w:val="003015FE"/>
    <w:rsid w:val="00314336"/>
    <w:rsid w:val="00360C5C"/>
    <w:rsid w:val="00387414"/>
    <w:rsid w:val="003A42ED"/>
    <w:rsid w:val="003B6D9F"/>
    <w:rsid w:val="003D10ED"/>
    <w:rsid w:val="00402EA6"/>
    <w:rsid w:val="0040311A"/>
    <w:rsid w:val="0042047A"/>
    <w:rsid w:val="0045567C"/>
    <w:rsid w:val="00457449"/>
    <w:rsid w:val="004B4ED4"/>
    <w:rsid w:val="004B7D35"/>
    <w:rsid w:val="0056220A"/>
    <w:rsid w:val="00596783"/>
    <w:rsid w:val="005A1735"/>
    <w:rsid w:val="005B0663"/>
    <w:rsid w:val="005D0E35"/>
    <w:rsid w:val="005D1E29"/>
    <w:rsid w:val="005F1501"/>
    <w:rsid w:val="00636817"/>
    <w:rsid w:val="006A1112"/>
    <w:rsid w:val="006E0D2E"/>
    <w:rsid w:val="006E0FD0"/>
    <w:rsid w:val="00714EDC"/>
    <w:rsid w:val="00762D8D"/>
    <w:rsid w:val="00766FC9"/>
    <w:rsid w:val="007906C2"/>
    <w:rsid w:val="00796092"/>
    <w:rsid w:val="007A2420"/>
    <w:rsid w:val="007D54F6"/>
    <w:rsid w:val="007E0D6F"/>
    <w:rsid w:val="007F21F6"/>
    <w:rsid w:val="00841DFB"/>
    <w:rsid w:val="008614A1"/>
    <w:rsid w:val="008A73A1"/>
    <w:rsid w:val="008B3586"/>
    <w:rsid w:val="008B4116"/>
    <w:rsid w:val="008C1D7A"/>
    <w:rsid w:val="008E1C98"/>
    <w:rsid w:val="008F4231"/>
    <w:rsid w:val="008F7C08"/>
    <w:rsid w:val="0090169E"/>
    <w:rsid w:val="00937ACE"/>
    <w:rsid w:val="009508DC"/>
    <w:rsid w:val="00956E61"/>
    <w:rsid w:val="009B0E70"/>
    <w:rsid w:val="009B7281"/>
    <w:rsid w:val="009C49D1"/>
    <w:rsid w:val="009E0C0C"/>
    <w:rsid w:val="009E2D6F"/>
    <w:rsid w:val="009F07A3"/>
    <w:rsid w:val="009F3AD7"/>
    <w:rsid w:val="00A0491C"/>
    <w:rsid w:val="00A11D53"/>
    <w:rsid w:val="00A14FAF"/>
    <w:rsid w:val="00A23AA7"/>
    <w:rsid w:val="00A335DE"/>
    <w:rsid w:val="00A65F99"/>
    <w:rsid w:val="00A71E2B"/>
    <w:rsid w:val="00A7599E"/>
    <w:rsid w:val="00AA2782"/>
    <w:rsid w:val="00AA7E15"/>
    <w:rsid w:val="00AB4AAA"/>
    <w:rsid w:val="00AD3EC1"/>
    <w:rsid w:val="00B23271"/>
    <w:rsid w:val="00B41286"/>
    <w:rsid w:val="00B75882"/>
    <w:rsid w:val="00B7762A"/>
    <w:rsid w:val="00B82103"/>
    <w:rsid w:val="00B92F51"/>
    <w:rsid w:val="00BC49D8"/>
    <w:rsid w:val="00BD1C66"/>
    <w:rsid w:val="00BE5077"/>
    <w:rsid w:val="00C40318"/>
    <w:rsid w:val="00C47811"/>
    <w:rsid w:val="00C6320C"/>
    <w:rsid w:val="00CB2E31"/>
    <w:rsid w:val="00CC44BE"/>
    <w:rsid w:val="00D26F6A"/>
    <w:rsid w:val="00D50B6A"/>
    <w:rsid w:val="00D720EB"/>
    <w:rsid w:val="00D975EB"/>
    <w:rsid w:val="00DA07FA"/>
    <w:rsid w:val="00DA6B57"/>
    <w:rsid w:val="00DB0724"/>
    <w:rsid w:val="00DF6672"/>
    <w:rsid w:val="00E34E5E"/>
    <w:rsid w:val="00E4029F"/>
    <w:rsid w:val="00E74168"/>
    <w:rsid w:val="00ED6B41"/>
    <w:rsid w:val="00ED6EAE"/>
    <w:rsid w:val="00F016C2"/>
    <w:rsid w:val="00F038AD"/>
    <w:rsid w:val="00F16EBC"/>
    <w:rsid w:val="00F51C8F"/>
    <w:rsid w:val="00F67C1D"/>
    <w:rsid w:val="00F70FDE"/>
    <w:rsid w:val="00F7493C"/>
    <w:rsid w:val="00F7634C"/>
    <w:rsid w:val="00F81C9A"/>
    <w:rsid w:val="00F82EB6"/>
    <w:rsid w:val="00F90938"/>
    <w:rsid w:val="00FA2235"/>
    <w:rsid w:val="00FB42D6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7427"/>
  <w15:chartTrackingRefBased/>
  <w15:docId w15:val="{232A5C8B-D215-4102-8FA0-6A41A669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31"/>
    <w:pPr>
      <w:spacing w:line="252" w:lineRule="auto"/>
    </w:pPr>
    <w:rPr>
      <w:rFonts w:ascii="Calibri" w:eastAsia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E31"/>
    <w:pPr>
      <w:ind w:left="720"/>
      <w:contextualSpacing/>
    </w:pPr>
  </w:style>
  <w:style w:type="character" w:customStyle="1" w:styleId="casenumber">
    <w:name w:val="casenumber"/>
    <w:basedOn w:val="DefaultParagraphFont"/>
    <w:rsid w:val="00101EB1"/>
  </w:style>
  <w:style w:type="character" w:customStyle="1" w:styleId="divider1">
    <w:name w:val="divider1"/>
    <w:basedOn w:val="DefaultParagraphFont"/>
    <w:rsid w:val="00101EB1"/>
  </w:style>
  <w:style w:type="character" w:customStyle="1" w:styleId="description">
    <w:name w:val="description"/>
    <w:basedOn w:val="DefaultParagraphFont"/>
    <w:rsid w:val="00101EB1"/>
  </w:style>
  <w:style w:type="character" w:customStyle="1" w:styleId="divider2">
    <w:name w:val="divider2"/>
    <w:basedOn w:val="DefaultParagraphFont"/>
    <w:rsid w:val="00101EB1"/>
  </w:style>
  <w:style w:type="character" w:customStyle="1" w:styleId="address">
    <w:name w:val="address"/>
    <w:basedOn w:val="DefaultParagraphFont"/>
    <w:rsid w:val="00101EB1"/>
  </w:style>
  <w:style w:type="paragraph" w:styleId="Revision">
    <w:name w:val="Revision"/>
    <w:hidden/>
    <w:uiPriority w:val="99"/>
    <w:semiHidden/>
    <w:rsid w:val="008B4116"/>
    <w:pPr>
      <w:spacing w:after="0" w:line="240" w:lineRule="auto"/>
    </w:pPr>
    <w:rPr>
      <w:rFonts w:ascii="Calibri" w:eastAsia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3324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Apps1</dc:creator>
  <cp:keywords/>
  <dc:description/>
  <cp:lastModifiedBy>Office Apps1</cp:lastModifiedBy>
  <cp:revision>15</cp:revision>
  <cp:lastPrinted>2024-04-15T11:36:00Z</cp:lastPrinted>
  <dcterms:created xsi:type="dcterms:W3CDTF">2024-06-07T13:07:00Z</dcterms:created>
  <dcterms:modified xsi:type="dcterms:W3CDTF">2024-06-10T16:00:00Z</dcterms:modified>
</cp:coreProperties>
</file>